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EAFC" w14:textId="38616957" w:rsidR="00997FED" w:rsidRPr="00E3595D" w:rsidRDefault="00E3595D" w:rsidP="00C541D6">
      <w:pPr>
        <w:pStyle w:val="Titolo1"/>
        <w:spacing w:before="0"/>
        <w:jc w:val="center"/>
        <w:rPr>
          <w:rFonts w:ascii="Calibri Light" w:hAnsi="Calibri Light" w:cs="Calibri Light"/>
          <w:color w:val="000000" w:themeColor="text1"/>
          <w:sz w:val="40"/>
          <w:szCs w:val="40"/>
        </w:rPr>
      </w:pPr>
      <w:r w:rsidRPr="00E3595D">
        <w:rPr>
          <w:rFonts w:ascii="Calibri Light" w:hAnsi="Calibri Light" w:cs="Calibri Light"/>
          <w:noProof/>
          <w:color w:val="000000" w:themeColor="text1"/>
          <w:sz w:val="40"/>
          <w:szCs w:val="40"/>
          <w:lang w:eastAsia="it-IT"/>
        </w:rPr>
        <w:t>BANDO MASCAGNI OFF 202</w:t>
      </w:r>
      <w:r w:rsidR="003E5AEC">
        <w:rPr>
          <w:rFonts w:ascii="Calibri Light" w:hAnsi="Calibri Light" w:cs="Calibri Light"/>
          <w:noProof/>
          <w:color w:val="000000" w:themeColor="text1"/>
          <w:sz w:val="40"/>
          <w:szCs w:val="40"/>
          <w:lang w:eastAsia="it-IT"/>
        </w:rPr>
        <w:t>3</w:t>
      </w:r>
    </w:p>
    <w:p w14:paraId="5AC7A9BF" w14:textId="77777777" w:rsidR="008C27C0" w:rsidRPr="00227937" w:rsidRDefault="008C27C0" w:rsidP="00D71FFC">
      <w:pPr>
        <w:spacing w:after="0" w:line="240" w:lineRule="auto"/>
        <w:jc w:val="both"/>
        <w:rPr>
          <w:rFonts w:ascii="Calibri Light" w:hAnsi="Calibri Light" w:cs="Calibri Light"/>
          <w:sz w:val="40"/>
          <w:szCs w:val="40"/>
        </w:rPr>
      </w:pPr>
    </w:p>
    <w:p w14:paraId="153CDD4D" w14:textId="0DAD4B6E" w:rsidR="00042B5E" w:rsidRPr="00E3595D" w:rsidRDefault="00C63750" w:rsidP="00D71FFC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</w:pPr>
      <w:r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>La Fondazione Teatro Goldoni, per mezzo del proprio</w:t>
      </w:r>
      <w:r w:rsidR="00042B5E"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 xml:space="preserve"> Dipartimento Mascagni</w:t>
      </w:r>
      <w:r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>,</w:t>
      </w:r>
      <w:r w:rsidR="00042B5E"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 xml:space="preserve"> </w:t>
      </w:r>
      <w:r w:rsidR="005072D1"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>indice un Concorso volto alla selezione di</w:t>
      </w:r>
      <w:r w:rsidR="000E6B14"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 xml:space="preserve"> n.</w:t>
      </w:r>
      <w:r w:rsidR="00C97789"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>2</w:t>
      </w:r>
      <w:r w:rsidR="005072D1"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 xml:space="preserve"> Progetti Artistici per la Rassegna </w:t>
      </w:r>
      <w:r w:rsidR="00506460"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>202</w:t>
      </w:r>
      <w:r w:rsidR="00275D51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>3</w:t>
      </w:r>
      <w:r w:rsidR="00506460"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 xml:space="preserve"> del </w:t>
      </w:r>
      <w:r w:rsidR="005072D1"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>"Mascagni Off</w:t>
      </w:r>
      <w:r w:rsidR="00506460"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 xml:space="preserve">”, </w:t>
      </w:r>
      <w:r w:rsidR="00227937"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>iniziativa collaterale al Mascagni Festival</w:t>
      </w:r>
      <w:r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>,</w:t>
      </w:r>
      <w:r w:rsidR="00227937" w:rsidRPr="00E3595D">
        <w:rPr>
          <w:rFonts w:ascii="Calibri Light" w:hAnsi="Calibri Light" w:cs="Calibri Light"/>
          <w:color w:val="000000" w:themeColor="text1"/>
          <w:spacing w:val="5"/>
          <w:sz w:val="26"/>
          <w:szCs w:val="26"/>
        </w:rPr>
        <w:t xml:space="preserve"> che nasce col chiaro intento di legare il festival alle realtà culturali del territorio. </w:t>
      </w:r>
    </w:p>
    <w:p w14:paraId="4930810D" w14:textId="77777777" w:rsidR="00C541D6" w:rsidRDefault="00C541D6" w:rsidP="00C541D6">
      <w:pPr>
        <w:pStyle w:val="Titolo1"/>
        <w:spacing w:before="0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</w:p>
    <w:p w14:paraId="67278AB2" w14:textId="5B2F85E5" w:rsidR="000E65A6" w:rsidRPr="00E3595D" w:rsidRDefault="00160F8D" w:rsidP="00C541D6">
      <w:pPr>
        <w:pStyle w:val="Titolo1"/>
        <w:spacing w:before="0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E3595D">
        <w:rPr>
          <w:rFonts w:ascii="Calibri Light" w:hAnsi="Calibri Light" w:cs="Calibri Light"/>
          <w:color w:val="000000" w:themeColor="text1"/>
          <w:sz w:val="26"/>
          <w:szCs w:val="26"/>
        </w:rPr>
        <w:t>REGOLAMENTO</w:t>
      </w:r>
    </w:p>
    <w:p w14:paraId="7D8934CC" w14:textId="073591E9" w:rsidR="00160F8D" w:rsidRPr="00E3595D" w:rsidRDefault="005072D1" w:rsidP="00C541D6">
      <w:pPr>
        <w:pStyle w:val="Titolo2"/>
        <w:numPr>
          <w:ilvl w:val="0"/>
          <w:numId w:val="7"/>
        </w:numPr>
        <w:spacing w:before="0"/>
        <w:ind w:left="360"/>
        <w:jc w:val="both"/>
        <w:rPr>
          <w:rFonts w:ascii="Calibri Light" w:hAnsi="Calibri Light" w:cs="Calibri Light"/>
          <w:color w:val="000000" w:themeColor="text1"/>
        </w:rPr>
      </w:pPr>
      <w:r w:rsidRPr="00E3595D">
        <w:rPr>
          <w:rFonts w:ascii="Calibri Light" w:hAnsi="Calibri Light" w:cs="Calibri Light"/>
          <w:color w:val="000000" w:themeColor="text1"/>
        </w:rPr>
        <w:t>OGGETTO</w:t>
      </w:r>
    </w:p>
    <w:p w14:paraId="13BB677B" w14:textId="35529823" w:rsidR="00AB051D" w:rsidRPr="00E3595D" w:rsidRDefault="00160F8D" w:rsidP="00A96BD4">
      <w:pPr>
        <w:pStyle w:val="04xlpa"/>
        <w:spacing w:before="0" w:beforeAutospacing="0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E3595D">
        <w:rPr>
          <w:rFonts w:ascii="Calibri Light" w:hAnsi="Calibri Light" w:cs="Calibri Light"/>
          <w:color w:val="000000" w:themeColor="text1"/>
          <w:sz w:val="26"/>
          <w:szCs w:val="26"/>
        </w:rPr>
        <w:t xml:space="preserve">Il Concorso </w:t>
      </w:r>
      <w:r w:rsidR="005072D1" w:rsidRPr="00E3595D">
        <w:rPr>
          <w:rFonts w:ascii="Calibri Light" w:hAnsi="Calibri Light" w:cs="Calibri Light"/>
          <w:color w:val="000000" w:themeColor="text1"/>
          <w:sz w:val="26"/>
          <w:szCs w:val="26"/>
        </w:rPr>
        <w:t>è destinato a</w:t>
      </w:r>
      <w:r w:rsidR="00506460" w:rsidRPr="00E3595D">
        <w:rPr>
          <w:rFonts w:ascii="Calibri Light" w:hAnsi="Calibri Light" w:cs="Calibri Light"/>
          <w:color w:val="000000" w:themeColor="text1"/>
          <w:sz w:val="26"/>
          <w:szCs w:val="26"/>
        </w:rPr>
        <w:t xml:space="preserve"> selezionare </w:t>
      </w:r>
      <w:r w:rsidR="00C97789" w:rsidRPr="00E3595D">
        <w:rPr>
          <w:rFonts w:ascii="Calibri Light" w:hAnsi="Calibri Light" w:cs="Calibri Light"/>
          <w:color w:val="000000" w:themeColor="text1"/>
          <w:sz w:val="26"/>
          <w:szCs w:val="26"/>
        </w:rPr>
        <w:t>p</w:t>
      </w:r>
      <w:r w:rsidR="00506460" w:rsidRPr="00E3595D">
        <w:rPr>
          <w:rFonts w:ascii="Calibri Light" w:hAnsi="Calibri Light" w:cs="Calibri Light"/>
          <w:color w:val="000000" w:themeColor="text1"/>
          <w:sz w:val="26"/>
          <w:szCs w:val="26"/>
        </w:rPr>
        <w:t xml:space="preserve">rogetti </w:t>
      </w:r>
      <w:r w:rsidR="00C97789" w:rsidRPr="00E3595D">
        <w:rPr>
          <w:rFonts w:ascii="Calibri Light" w:hAnsi="Calibri Light" w:cs="Calibri Light"/>
          <w:color w:val="000000" w:themeColor="text1"/>
          <w:sz w:val="26"/>
          <w:szCs w:val="26"/>
        </w:rPr>
        <w:t>a</w:t>
      </w:r>
      <w:r w:rsidR="00506460" w:rsidRPr="00E3595D">
        <w:rPr>
          <w:rFonts w:ascii="Calibri Light" w:hAnsi="Calibri Light" w:cs="Calibri Light"/>
          <w:color w:val="000000" w:themeColor="text1"/>
          <w:sz w:val="26"/>
          <w:szCs w:val="26"/>
        </w:rPr>
        <w:t>rtistici che abbiano come fine ultimo quello di raccontare Mascagni sotto diverse prospettive</w:t>
      </w:r>
      <w:r w:rsidR="00062702" w:rsidRPr="00E3595D">
        <w:rPr>
          <w:rFonts w:ascii="Calibri Light" w:hAnsi="Calibri Light" w:cs="Calibri Light"/>
          <w:color w:val="000000" w:themeColor="text1"/>
          <w:sz w:val="26"/>
          <w:szCs w:val="26"/>
        </w:rPr>
        <w:t xml:space="preserve"> e che prenderanno parte alla Rassegna Mascagni OFF</w:t>
      </w:r>
      <w:r w:rsidR="000247CA" w:rsidRPr="00E3595D">
        <w:rPr>
          <w:rFonts w:ascii="Calibri Light" w:hAnsi="Calibri Light" w:cs="Calibri Light"/>
          <w:color w:val="000000" w:themeColor="text1"/>
          <w:sz w:val="26"/>
          <w:szCs w:val="26"/>
        </w:rPr>
        <w:t>,</w:t>
      </w:r>
      <w:r w:rsidR="00062702" w:rsidRPr="00E3595D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="000247CA" w:rsidRPr="00E3595D">
        <w:rPr>
          <w:rFonts w:ascii="Calibri Light" w:hAnsi="Calibri Light" w:cs="Calibri Light"/>
          <w:color w:val="000000" w:themeColor="text1"/>
          <w:sz w:val="26"/>
          <w:szCs w:val="26"/>
        </w:rPr>
        <w:t>prevista</w:t>
      </w:r>
      <w:r w:rsidR="00062702" w:rsidRPr="00E3595D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="00BA76A1" w:rsidRPr="00E3595D">
        <w:rPr>
          <w:rFonts w:ascii="Calibri Light" w:hAnsi="Calibri Light" w:cs="Calibri Light"/>
          <w:color w:val="000000" w:themeColor="text1"/>
          <w:sz w:val="26"/>
          <w:szCs w:val="26"/>
        </w:rPr>
        <w:t>nel territorio della provinci</w:t>
      </w:r>
      <w:r w:rsidR="00062702" w:rsidRPr="00E3595D">
        <w:rPr>
          <w:rFonts w:ascii="Calibri Light" w:hAnsi="Calibri Light" w:cs="Calibri Light"/>
          <w:color w:val="000000" w:themeColor="text1"/>
          <w:sz w:val="26"/>
          <w:szCs w:val="26"/>
        </w:rPr>
        <w:t xml:space="preserve">a Livorno </w:t>
      </w:r>
      <w:r w:rsidR="00BA76A1" w:rsidRPr="00E3595D">
        <w:rPr>
          <w:rFonts w:ascii="Calibri Light" w:hAnsi="Calibri Light" w:cs="Calibri Light"/>
          <w:color w:val="000000" w:themeColor="text1"/>
          <w:sz w:val="26"/>
          <w:szCs w:val="26"/>
        </w:rPr>
        <w:t>nel periodo agosto 202</w:t>
      </w:r>
      <w:r w:rsidR="00414F6B">
        <w:rPr>
          <w:rFonts w:ascii="Calibri Light" w:hAnsi="Calibri Light" w:cs="Calibri Light"/>
          <w:color w:val="000000" w:themeColor="text1"/>
          <w:sz w:val="26"/>
          <w:szCs w:val="26"/>
        </w:rPr>
        <w:t>3</w:t>
      </w:r>
      <w:r w:rsidR="00BA76A1" w:rsidRPr="00E3595D">
        <w:rPr>
          <w:rFonts w:ascii="Calibri Light" w:hAnsi="Calibri Light" w:cs="Calibri Light"/>
          <w:color w:val="000000" w:themeColor="text1"/>
          <w:sz w:val="26"/>
          <w:szCs w:val="26"/>
        </w:rPr>
        <w:t>.</w:t>
      </w:r>
      <w:r w:rsidR="00062702" w:rsidRPr="00E3595D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</w:p>
    <w:p w14:paraId="177D866B" w14:textId="54AE5301" w:rsidR="00406CEA" w:rsidRPr="00E3595D" w:rsidRDefault="00506460" w:rsidP="00A96BD4">
      <w:pPr>
        <w:pStyle w:val="Titolo2"/>
        <w:numPr>
          <w:ilvl w:val="0"/>
          <w:numId w:val="7"/>
        </w:numPr>
        <w:spacing w:before="0"/>
        <w:ind w:left="360"/>
        <w:jc w:val="both"/>
        <w:rPr>
          <w:rFonts w:ascii="Calibri Light" w:hAnsi="Calibri Light" w:cs="Calibri Light"/>
          <w:color w:val="000000" w:themeColor="text1"/>
        </w:rPr>
      </w:pPr>
      <w:r w:rsidRPr="00E3595D">
        <w:rPr>
          <w:rFonts w:ascii="Calibri Light" w:hAnsi="Calibri Light" w:cs="Calibri Light"/>
          <w:color w:val="000000" w:themeColor="text1"/>
        </w:rPr>
        <w:t xml:space="preserve">DOMANDA DI AMMISSIONE </w:t>
      </w:r>
      <w:r w:rsidR="002A46BF" w:rsidRPr="00E3595D">
        <w:rPr>
          <w:rFonts w:ascii="Calibri Light" w:hAnsi="Calibri Light" w:cs="Calibri Light"/>
          <w:color w:val="000000" w:themeColor="text1"/>
        </w:rPr>
        <w:t xml:space="preserve">DEI PARTECIPANTI </w:t>
      </w:r>
      <w:r w:rsidRPr="00E3595D">
        <w:rPr>
          <w:rFonts w:ascii="Calibri Light" w:hAnsi="Calibri Light" w:cs="Calibri Light"/>
          <w:color w:val="000000" w:themeColor="text1"/>
        </w:rPr>
        <w:t>E REQUISITI DEI P</w:t>
      </w:r>
      <w:r w:rsidR="002A46BF" w:rsidRPr="00E3595D">
        <w:rPr>
          <w:rFonts w:ascii="Calibri Light" w:hAnsi="Calibri Light" w:cs="Calibri Light"/>
          <w:color w:val="000000" w:themeColor="text1"/>
        </w:rPr>
        <w:t>ROGETTI</w:t>
      </w:r>
      <w:r w:rsidR="00406CEA" w:rsidRPr="00E3595D">
        <w:rPr>
          <w:rFonts w:ascii="Calibri Light" w:hAnsi="Calibri Light" w:cs="Calibri Light"/>
          <w:color w:val="000000" w:themeColor="text1"/>
        </w:rPr>
        <w:t xml:space="preserve"> </w:t>
      </w:r>
    </w:p>
    <w:p w14:paraId="79A00601" w14:textId="2112B099" w:rsidR="002A46BF" w:rsidRPr="00E3595D" w:rsidRDefault="00406CEA" w:rsidP="00577AE7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E3595D">
        <w:rPr>
          <w:rFonts w:ascii="Calibri Light" w:hAnsi="Calibri Light" w:cs="Calibri Light"/>
          <w:color w:val="000000" w:themeColor="text1"/>
          <w:sz w:val="26"/>
          <w:szCs w:val="26"/>
        </w:rPr>
        <w:t>Il Concorso è aperto a tutt</w:t>
      </w:r>
      <w:r w:rsidR="00506460" w:rsidRPr="00E3595D">
        <w:rPr>
          <w:rFonts w:ascii="Calibri Light" w:hAnsi="Calibri Light" w:cs="Calibri Light"/>
          <w:color w:val="000000" w:themeColor="text1"/>
          <w:sz w:val="26"/>
          <w:szCs w:val="26"/>
        </w:rPr>
        <w:t xml:space="preserve">e le Associazioni </w:t>
      </w:r>
      <w:r w:rsidR="00BA76A1" w:rsidRPr="00E3595D">
        <w:rPr>
          <w:rFonts w:ascii="Calibri Light" w:hAnsi="Calibri Light" w:cs="Calibri Light"/>
          <w:color w:val="000000" w:themeColor="text1"/>
          <w:sz w:val="26"/>
          <w:szCs w:val="26"/>
        </w:rPr>
        <w:t xml:space="preserve">Culturali </w:t>
      </w:r>
      <w:r w:rsidR="00506460" w:rsidRPr="00E3595D">
        <w:rPr>
          <w:rFonts w:ascii="Calibri Light" w:hAnsi="Calibri Light" w:cs="Calibri Light"/>
          <w:color w:val="000000" w:themeColor="text1"/>
          <w:sz w:val="26"/>
          <w:szCs w:val="26"/>
        </w:rPr>
        <w:t>con sede nella provincia di Livorno</w:t>
      </w:r>
      <w:r w:rsidR="0018228D">
        <w:rPr>
          <w:rFonts w:ascii="Calibri Light" w:hAnsi="Calibri Light" w:cs="Calibri Light"/>
          <w:color w:val="000000" w:themeColor="text1"/>
          <w:sz w:val="26"/>
          <w:szCs w:val="26"/>
        </w:rPr>
        <w:t>.</w:t>
      </w:r>
      <w:r w:rsidR="00047664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</w:p>
    <w:p w14:paraId="3EB33E5B" w14:textId="04E58466" w:rsidR="002A46BF" w:rsidRPr="00E3595D" w:rsidRDefault="002A46BF" w:rsidP="00047664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E3595D">
        <w:rPr>
          <w:rFonts w:ascii="Calibri Light" w:hAnsi="Calibri Light" w:cs="Calibri Light"/>
          <w:color w:val="000000" w:themeColor="text1"/>
          <w:sz w:val="26"/>
          <w:szCs w:val="26"/>
        </w:rPr>
        <w:t>I Progetti ammessi dovranno avere le seguenti caratteristiche:</w:t>
      </w:r>
    </w:p>
    <w:p w14:paraId="3FD4AC75" w14:textId="46B0A086" w:rsidR="002A46BF" w:rsidRPr="00E3595D" w:rsidRDefault="002A472C" w:rsidP="002A472C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 w:themeColor="text1"/>
          <w:sz w:val="26"/>
          <w:szCs w:val="26"/>
        </w:rPr>
        <w:t>- n</w:t>
      </w:r>
      <w:r w:rsidR="002A46BF" w:rsidRPr="00E3595D">
        <w:rPr>
          <w:rFonts w:ascii="Calibri Light" w:hAnsi="Calibri Light" w:cs="Calibri Light"/>
          <w:color w:val="000000" w:themeColor="text1"/>
          <w:sz w:val="26"/>
          <w:szCs w:val="26"/>
        </w:rPr>
        <w:t>on essere mai stati rappresentati;</w:t>
      </w:r>
    </w:p>
    <w:p w14:paraId="30C7E05C" w14:textId="1F69DF4D" w:rsidR="00D12600" w:rsidRDefault="002A472C" w:rsidP="00047664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 w:themeColor="text1"/>
          <w:sz w:val="26"/>
          <w:szCs w:val="26"/>
        </w:rPr>
        <w:t>- t</w:t>
      </w:r>
      <w:r w:rsidR="00D12600" w:rsidRPr="00577AE7">
        <w:rPr>
          <w:rFonts w:ascii="Calibri Light" w:hAnsi="Calibri Light" w:cs="Calibri Light"/>
          <w:color w:val="000000" w:themeColor="text1"/>
          <w:sz w:val="26"/>
          <w:szCs w:val="26"/>
        </w:rPr>
        <w:t>ipologia eventi:</w:t>
      </w:r>
      <w:r w:rsidR="00577AE7" w:rsidRPr="00577AE7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="00D12600" w:rsidRPr="00577AE7">
        <w:rPr>
          <w:rFonts w:ascii="Calibri Light" w:hAnsi="Calibri Light" w:cs="Calibri Light"/>
          <w:color w:val="000000" w:themeColor="text1"/>
          <w:sz w:val="26"/>
          <w:szCs w:val="26"/>
        </w:rPr>
        <w:t>musicali;</w:t>
      </w:r>
      <w:r w:rsidR="00577AE7" w:rsidRPr="00577AE7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="00D12600" w:rsidRPr="00577AE7">
        <w:rPr>
          <w:rFonts w:ascii="Calibri Light" w:hAnsi="Calibri Light" w:cs="Calibri Light"/>
          <w:color w:val="000000" w:themeColor="text1"/>
          <w:sz w:val="26"/>
          <w:szCs w:val="26"/>
        </w:rPr>
        <w:t>teatrali</w:t>
      </w:r>
      <w:r w:rsidR="004D7C6E" w:rsidRPr="00577AE7">
        <w:rPr>
          <w:rFonts w:ascii="Calibri Light" w:hAnsi="Calibri Light" w:cs="Calibri Light"/>
          <w:color w:val="000000" w:themeColor="text1"/>
          <w:sz w:val="26"/>
          <w:szCs w:val="26"/>
        </w:rPr>
        <w:t>;</w:t>
      </w:r>
      <w:r w:rsidR="00577AE7" w:rsidRPr="00577AE7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="00D12600" w:rsidRPr="00577AE7">
        <w:rPr>
          <w:rFonts w:ascii="Calibri Light" w:hAnsi="Calibri Light" w:cs="Calibri Light"/>
          <w:color w:val="000000" w:themeColor="text1"/>
          <w:sz w:val="26"/>
          <w:szCs w:val="26"/>
        </w:rPr>
        <w:t>Coreutici;</w:t>
      </w:r>
      <w:r w:rsidR="00577AE7" w:rsidRPr="00577AE7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="00D12600" w:rsidRPr="00577AE7">
        <w:rPr>
          <w:rFonts w:ascii="Calibri Light" w:hAnsi="Calibri Light" w:cs="Calibri Light"/>
          <w:color w:val="000000" w:themeColor="text1"/>
          <w:sz w:val="26"/>
          <w:szCs w:val="26"/>
        </w:rPr>
        <w:t>spettacoli di danza</w:t>
      </w:r>
      <w:r w:rsidR="004D7C6E" w:rsidRPr="00577AE7">
        <w:rPr>
          <w:rFonts w:ascii="Calibri Light" w:hAnsi="Calibri Light" w:cs="Calibri Light"/>
          <w:color w:val="000000" w:themeColor="text1"/>
          <w:sz w:val="26"/>
          <w:szCs w:val="26"/>
        </w:rPr>
        <w:t>;</w:t>
      </w:r>
      <w:r w:rsidR="00577AE7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="00D12600" w:rsidRPr="00577AE7">
        <w:rPr>
          <w:rFonts w:ascii="Calibri Light" w:hAnsi="Calibri Light" w:cs="Calibri Light"/>
          <w:color w:val="000000" w:themeColor="text1"/>
          <w:sz w:val="26"/>
          <w:szCs w:val="26"/>
        </w:rPr>
        <w:t>attività di arti figurative (pittura, scultura, disegno)</w:t>
      </w:r>
    </w:p>
    <w:p w14:paraId="388B3E2F" w14:textId="77777777" w:rsidR="00047664" w:rsidRDefault="00047664" w:rsidP="00047664">
      <w:pPr>
        <w:pStyle w:val="04xlpa"/>
        <w:spacing w:before="0" w:beforeAutospacing="0" w:after="0" w:afterAutospacing="0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</w:p>
    <w:p w14:paraId="3D027A47" w14:textId="0007DA57" w:rsidR="002E03C8" w:rsidRPr="00E3595D" w:rsidRDefault="005F6274" w:rsidP="00A96BD4">
      <w:pPr>
        <w:pStyle w:val="Titolo2"/>
        <w:spacing w:before="0"/>
        <w:jc w:val="both"/>
        <w:rPr>
          <w:rFonts w:ascii="Calibri Light" w:hAnsi="Calibri Light" w:cs="Calibri Light"/>
          <w:color w:val="000000" w:themeColor="text1"/>
        </w:rPr>
      </w:pPr>
      <w:r w:rsidRPr="00E3595D">
        <w:rPr>
          <w:rFonts w:ascii="Calibri Light" w:hAnsi="Calibri Light" w:cs="Calibri Light"/>
          <w:color w:val="000000" w:themeColor="text1"/>
        </w:rPr>
        <w:t>3</w:t>
      </w:r>
      <w:r w:rsidR="00C61B7D" w:rsidRPr="00E3595D">
        <w:rPr>
          <w:rFonts w:ascii="Calibri Light" w:hAnsi="Calibri Light" w:cs="Calibri Light"/>
          <w:color w:val="000000" w:themeColor="text1"/>
        </w:rPr>
        <w:t xml:space="preserve">. </w:t>
      </w:r>
      <w:r w:rsidR="002E03C8" w:rsidRPr="00E3595D">
        <w:rPr>
          <w:rFonts w:ascii="Calibri Light" w:hAnsi="Calibri Light" w:cs="Calibri Light"/>
          <w:color w:val="000000" w:themeColor="text1"/>
        </w:rPr>
        <w:t>CRITERI GENERALI DI SELEZIONE</w:t>
      </w:r>
    </w:p>
    <w:p w14:paraId="3219A1A6" w14:textId="236F73E9" w:rsidR="002E03C8" w:rsidRPr="00E3595D" w:rsidRDefault="002E03C8" w:rsidP="002A472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I progetti saranno valutati sulla base dei seguenti requisiti:</w:t>
      </w:r>
    </w:p>
    <w:p w14:paraId="4B58F847" w14:textId="1F1F76A3" w:rsidR="002E03C8" w:rsidRPr="00E3595D" w:rsidRDefault="002E03C8" w:rsidP="002A472C">
      <w:pPr>
        <w:pStyle w:val="04xlpa"/>
        <w:numPr>
          <w:ilvl w:val="0"/>
          <w:numId w:val="9"/>
        </w:numPr>
        <w:spacing w:before="0" w:beforeAutospacing="0" w:after="0" w:afterAutospacing="0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E3595D">
        <w:rPr>
          <w:rFonts w:ascii="Calibri Light" w:hAnsi="Calibri Light" w:cs="Calibri Light"/>
          <w:color w:val="000000" w:themeColor="text1"/>
          <w:sz w:val="26"/>
          <w:szCs w:val="26"/>
        </w:rPr>
        <w:t>Valore artistico</w:t>
      </w:r>
      <w:r w:rsidR="00D12600" w:rsidRPr="00E3595D">
        <w:rPr>
          <w:rFonts w:ascii="Calibri Light" w:hAnsi="Calibri Light" w:cs="Calibri Light"/>
          <w:color w:val="000000" w:themeColor="text1"/>
          <w:sz w:val="26"/>
          <w:szCs w:val="26"/>
        </w:rPr>
        <w:t xml:space="preserve"> del progetto;</w:t>
      </w:r>
    </w:p>
    <w:p w14:paraId="28C9BF21" w14:textId="03F668CF" w:rsidR="00D12600" w:rsidRPr="00E3595D" w:rsidRDefault="00D12600" w:rsidP="002A472C">
      <w:pPr>
        <w:pStyle w:val="04xlpa"/>
        <w:numPr>
          <w:ilvl w:val="0"/>
          <w:numId w:val="9"/>
        </w:numPr>
        <w:spacing w:before="0" w:beforeAutospacing="0" w:after="0" w:afterAutospacing="0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E3595D">
        <w:rPr>
          <w:rFonts w:ascii="Calibri Light" w:hAnsi="Calibri Light" w:cs="Calibri Light"/>
          <w:color w:val="000000" w:themeColor="text1"/>
          <w:sz w:val="26"/>
          <w:szCs w:val="26"/>
        </w:rPr>
        <w:t>Ricerca ed innovazione culturale rispetto alla figura di Pietro Mascagni;</w:t>
      </w:r>
    </w:p>
    <w:p w14:paraId="172B764B" w14:textId="54EF860C" w:rsidR="00D12600" w:rsidRPr="00E3595D" w:rsidRDefault="00D12600" w:rsidP="002A472C">
      <w:pPr>
        <w:pStyle w:val="04xlpa"/>
        <w:numPr>
          <w:ilvl w:val="0"/>
          <w:numId w:val="9"/>
        </w:numPr>
        <w:spacing w:before="0" w:beforeAutospacing="0" w:after="0" w:afterAutospacing="0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E3595D">
        <w:rPr>
          <w:rFonts w:ascii="Calibri Light" w:hAnsi="Calibri Light" w:cs="Calibri Light"/>
          <w:color w:val="000000" w:themeColor="text1"/>
          <w:sz w:val="26"/>
          <w:szCs w:val="26"/>
        </w:rPr>
        <w:t>Aspetti di divulgazione ed approfondimento rispetto alla figura di Pietro Mascagni;</w:t>
      </w:r>
    </w:p>
    <w:p w14:paraId="4FDDF542" w14:textId="07DE8F86" w:rsidR="002E03C8" w:rsidRPr="00E3595D" w:rsidRDefault="004D7C6E" w:rsidP="002A472C">
      <w:pPr>
        <w:pStyle w:val="04xlpa"/>
        <w:numPr>
          <w:ilvl w:val="0"/>
          <w:numId w:val="9"/>
        </w:numPr>
        <w:spacing w:before="0" w:beforeAutospacing="0" w:after="0" w:afterAutospacing="0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E3595D">
        <w:rPr>
          <w:rFonts w:ascii="Calibri Light" w:hAnsi="Calibri Light" w:cs="Calibri Light"/>
          <w:color w:val="000000" w:themeColor="text1"/>
          <w:sz w:val="26"/>
          <w:szCs w:val="26"/>
        </w:rPr>
        <w:t>Territorialità del progetto: sarà data la priorità a progetti che volgano all’ espansione della conoscenza di Pietro Mascagni nei territori provinciali.</w:t>
      </w:r>
    </w:p>
    <w:p w14:paraId="5E4106FF" w14:textId="6599132D" w:rsidR="002E03C8" w:rsidRPr="00E3595D" w:rsidRDefault="002E03C8" w:rsidP="00D71FFC">
      <w:pPr>
        <w:pStyle w:val="Titolo2"/>
        <w:jc w:val="both"/>
        <w:rPr>
          <w:rFonts w:ascii="Calibri Light" w:hAnsi="Calibri Light" w:cs="Calibri Light"/>
          <w:color w:val="000000" w:themeColor="text1"/>
        </w:rPr>
      </w:pPr>
      <w:r w:rsidRPr="00E3595D">
        <w:rPr>
          <w:rFonts w:ascii="Calibri Light" w:hAnsi="Calibri Light" w:cs="Calibri Light"/>
          <w:color w:val="000000" w:themeColor="text1"/>
        </w:rPr>
        <w:t> </w:t>
      </w:r>
      <w:r w:rsidR="00FC4613" w:rsidRPr="00E3595D">
        <w:rPr>
          <w:rFonts w:ascii="Calibri Light" w:hAnsi="Calibri Light" w:cs="Calibri Light"/>
          <w:color w:val="000000" w:themeColor="text1"/>
        </w:rPr>
        <w:t>4</w:t>
      </w:r>
      <w:r w:rsidRPr="00E3595D">
        <w:rPr>
          <w:rFonts w:ascii="Calibri Light" w:hAnsi="Calibri Light" w:cs="Calibri Light"/>
          <w:color w:val="000000" w:themeColor="text1"/>
        </w:rPr>
        <w:t>. PROCEDURA DI SELEZIONE DEI PROGETTI</w:t>
      </w:r>
    </w:p>
    <w:p w14:paraId="10422092" w14:textId="450EE58F" w:rsidR="002E03C8" w:rsidRPr="00E3595D" w:rsidRDefault="002E03C8" w:rsidP="00241871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La selezione sarà articolata in due fasi:</w:t>
      </w:r>
    </w:p>
    <w:p w14:paraId="0D8CC521" w14:textId="0CB22438" w:rsidR="002E03C8" w:rsidRPr="00241871" w:rsidRDefault="00241871" w:rsidP="0024187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f</w:t>
      </w:r>
      <w:r w:rsidR="002E03C8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ase di Ammissione dei progetti nella quale sarà verificato se i progetti presentati soddisfano i requisiti stabiliti dal presente Bando</w:t>
      </w:r>
      <w:r w:rsidR="000247CA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.</w:t>
      </w:r>
    </w:p>
    <w:p w14:paraId="6C733EDB" w14:textId="6A1C9B32" w:rsidR="002E03C8" w:rsidRPr="00241871" w:rsidRDefault="00241871" w:rsidP="0024187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f</w:t>
      </w:r>
      <w:r w:rsidR="002E03C8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ase di </w:t>
      </w:r>
      <w:r w:rsidR="000247CA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Selezione</w:t>
      </w:r>
      <w:r w:rsidR="002E03C8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, al termine della quale saranno </w:t>
      </w:r>
      <w:r w:rsidR="0021478B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pubblicati i nomi delle </w:t>
      </w:r>
      <w:r w:rsidR="0069761B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due</w:t>
      </w:r>
      <w:r w:rsidR="0021478B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 </w:t>
      </w:r>
      <w:r w:rsidR="0069761B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realtà</w:t>
      </w:r>
      <w:r w:rsidR="0021478B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 che avranno presentato i</w:t>
      </w:r>
      <w:r w:rsidR="00FC4613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 p</w:t>
      </w:r>
      <w:r w:rsidR="0021478B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rogetti</w:t>
      </w:r>
      <w:r w:rsidR="00FC4613" w:rsidRP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 selezionati.</w:t>
      </w:r>
    </w:p>
    <w:p w14:paraId="4D93DA4F" w14:textId="77777777" w:rsidR="006A2F0F" w:rsidRPr="00E3595D" w:rsidRDefault="006A2F0F" w:rsidP="00D71FF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</w:p>
    <w:p w14:paraId="0B3C6DA5" w14:textId="35B9A1C0" w:rsidR="00BE55B3" w:rsidRPr="00E3595D" w:rsidRDefault="00BE55B3" w:rsidP="00BE55B3">
      <w:pPr>
        <w:pStyle w:val="Titolo2"/>
        <w:jc w:val="both"/>
        <w:rPr>
          <w:rFonts w:ascii="Calibri Light" w:hAnsi="Calibri Light" w:cs="Calibri Light"/>
          <w:color w:val="000000" w:themeColor="text1"/>
        </w:rPr>
      </w:pPr>
      <w:r w:rsidRPr="00E3595D">
        <w:rPr>
          <w:rFonts w:ascii="Calibri Light" w:hAnsi="Calibri Light" w:cs="Calibri Light"/>
          <w:color w:val="000000" w:themeColor="text1"/>
        </w:rPr>
        <w:lastRenderedPageBreak/>
        <w:t>5. MODALITA’ PRESENTAZIONE PROGETTI</w:t>
      </w:r>
    </w:p>
    <w:p w14:paraId="36512286" w14:textId="0B2BFA1D" w:rsidR="003E366C" w:rsidRPr="00E3595D" w:rsidRDefault="003E366C" w:rsidP="003E366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La presentazione dei progetti dovrà pervenire esclusivamente on</w:t>
      </w:r>
      <w:r w:rsidR="00241871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-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line entro e </w:t>
      </w:r>
      <w:r w:rsidRPr="00F02484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  <w:lang w:eastAsia="it-IT"/>
        </w:rPr>
        <w:t xml:space="preserve">non oltre il </w:t>
      </w:r>
      <w:r w:rsidR="00414F6B" w:rsidRPr="00F02484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  <w:lang w:eastAsia="it-IT"/>
        </w:rPr>
        <w:t>21 giugno 2023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 al seguente indirizzo email: </w:t>
      </w:r>
      <w:hyperlink r:id="rId7" w:history="1">
        <w:r w:rsidR="00C541D6" w:rsidRPr="00781DE0">
          <w:rPr>
            <w:rStyle w:val="Collegamentoipertestuale"/>
            <w:rFonts w:ascii="Calibri Light" w:eastAsia="Times New Roman" w:hAnsi="Calibri Light" w:cs="Calibri Light"/>
            <w:sz w:val="26"/>
            <w:szCs w:val="26"/>
            <w:lang w:eastAsia="it-IT"/>
          </w:rPr>
          <w:t>bandi@goldoniteatro.it</w:t>
        </w:r>
      </w:hyperlink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  in un unico file zip la seguente documentazione: </w:t>
      </w:r>
    </w:p>
    <w:p w14:paraId="61A62FF1" w14:textId="1DD3EE4B" w:rsidR="003E366C" w:rsidRPr="00E3595D" w:rsidRDefault="003E366C" w:rsidP="003E366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a) Scheda di presentazione e curriculum del soggetto proponente, in uno dei seguenti </w:t>
      </w:r>
    </w:p>
    <w:p w14:paraId="0D4F1541" w14:textId="798DB8D2" w:rsidR="003E366C" w:rsidRPr="00E3595D" w:rsidRDefault="003E366C" w:rsidP="003E366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formati: .jpg, .png, .pdf, .doc, .docx, .</w:t>
      </w:r>
      <w:proofErr w:type="spellStart"/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odt</w:t>
      </w:r>
      <w:proofErr w:type="spellEnd"/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. Il documento dovrà essere datato e firmato; inoltre, dovrà obbligatoriamente riportare la seguente dichiarazione: Il so</w:t>
      </w:r>
      <w:r w:rsidR="007D0D6B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tt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oscri</w:t>
      </w:r>
      <w:r w:rsidR="007D0D6B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tt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o (nome e cognome) autorizza la Fondazione al tra</w:t>
      </w:r>
      <w:r w:rsidR="007D0D6B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tt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amento dei da</w:t>
      </w:r>
      <w:r w:rsidR="007D0D6B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ti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 personali e alle comunicazioni dei da</w:t>
      </w:r>
      <w:r w:rsidR="00526BC8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ti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 a terzi ai sensi del Regolamento UE 27 aprile 2016 n. 679 “Regolamento Generale sulla Protezione dei Da</w:t>
      </w:r>
      <w:r w:rsidR="00526BC8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ti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” e sue successive modifiche ed integrazioni. </w:t>
      </w:r>
    </w:p>
    <w:p w14:paraId="2DEF0AE6" w14:textId="7453AC91" w:rsidR="003E366C" w:rsidRPr="00E3595D" w:rsidRDefault="003E366C" w:rsidP="003E366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b) Link audio/video oppure file audio/video, u</w:t>
      </w:r>
      <w:r w:rsidR="00526BC8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ti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li alla valutazione del proge</w:t>
      </w:r>
      <w:r w:rsidR="00526BC8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tt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o, non superiori a 5Mb. </w:t>
      </w:r>
    </w:p>
    <w:p w14:paraId="3432778B" w14:textId="19A78EA8" w:rsidR="006A2F0F" w:rsidRPr="00E3595D" w:rsidRDefault="003E366C" w:rsidP="003E366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(ATTENZIONE: gli eventuali file superiori al limite di 5 Mb saranno automa</w:t>
      </w:r>
      <w:r w:rsidR="00526BC8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ti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camente ces</w:t>
      </w:r>
      <w:r w:rsidR="00BE55B3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ti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na</w:t>
      </w:r>
      <w:r w:rsidR="00BE55B3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ti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 dal sistema di posta ele</w:t>
      </w:r>
      <w:r w:rsidR="00BE55B3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tt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ronica, senza giungere al des</w:t>
      </w:r>
      <w:r w:rsidR="00BE55B3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ti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natario).</w:t>
      </w:r>
    </w:p>
    <w:p w14:paraId="47F4EF0D" w14:textId="20C6AA5B" w:rsidR="0021478B" w:rsidRPr="00E3595D" w:rsidRDefault="004404BB" w:rsidP="00D71FFC">
      <w:pPr>
        <w:pStyle w:val="Titolo2"/>
        <w:jc w:val="both"/>
        <w:rPr>
          <w:rFonts w:ascii="Calibri Light" w:hAnsi="Calibri Light" w:cs="Calibri Light"/>
          <w:color w:val="000000" w:themeColor="text1"/>
        </w:rPr>
      </w:pPr>
      <w:r w:rsidRPr="00E3595D">
        <w:rPr>
          <w:rFonts w:ascii="Calibri Light" w:hAnsi="Calibri Light" w:cs="Calibri Light"/>
          <w:color w:val="000000" w:themeColor="text1"/>
        </w:rPr>
        <w:t>6</w:t>
      </w:r>
      <w:r w:rsidR="0021478B" w:rsidRPr="00E3595D">
        <w:rPr>
          <w:rFonts w:ascii="Calibri Light" w:hAnsi="Calibri Light" w:cs="Calibri Light"/>
          <w:color w:val="000000" w:themeColor="text1"/>
        </w:rPr>
        <w:t xml:space="preserve">. </w:t>
      </w:r>
      <w:r w:rsidR="00A93A30" w:rsidRPr="00E3595D">
        <w:rPr>
          <w:rFonts w:ascii="Calibri Light" w:hAnsi="Calibri Light" w:cs="Calibri Light"/>
          <w:color w:val="000000" w:themeColor="text1"/>
        </w:rPr>
        <w:t>VINCITORI E PREMI</w:t>
      </w:r>
    </w:p>
    <w:p w14:paraId="1027E35A" w14:textId="77777777" w:rsidR="00D12600" w:rsidRPr="00E3595D" w:rsidRDefault="0021478B" w:rsidP="00D71FF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I Progetti Artistici </w:t>
      </w:r>
      <w:r w:rsidR="00A93A30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risultati vincitori</w:t>
      </w:r>
      <w:r w:rsidR="005E7916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 dovranno essere completamente autogestiti dalle rispettive Associazioni che amministreranno in piena autonomia l’eventuale sbigliettamento ed ogni altra pratica amministrativa e giuslavoristica (a mero titolo esemplificativo e non esaustivo, il disbrigo delle pratiche SIAE ed il relativo costo)</w:t>
      </w:r>
      <w:r w:rsidR="009B062A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. </w:t>
      </w:r>
    </w:p>
    <w:p w14:paraId="56B3083D" w14:textId="7119F2EC" w:rsidR="00D12600" w:rsidRPr="00E3595D" w:rsidRDefault="009B062A" w:rsidP="00D71FFC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Le rispettive Associazioni </w:t>
      </w:r>
      <w:r w:rsidR="005E7916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beneficeranno</w:t>
      </w:r>
      <w:r w:rsidR="00A93A30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:</w:t>
      </w:r>
    </w:p>
    <w:p w14:paraId="7F5CB5B7" w14:textId="3927D10B" w:rsidR="005E7916" w:rsidRPr="00E3595D" w:rsidRDefault="005E7916" w:rsidP="00D71FFC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di un contributo </w:t>
      </w:r>
      <w:r w:rsidR="000247CA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omnicomprensivo forfetario 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di </w:t>
      </w:r>
      <w:r w:rsidR="00F268BE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e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uro </w:t>
      </w:r>
      <w:r w:rsidR="0018228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500</w:t>
      </w: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,00 per la realizzazione del Progetto;</w:t>
      </w:r>
    </w:p>
    <w:p w14:paraId="073F69DE" w14:textId="2C6E80A7" w:rsidR="005E7916" w:rsidRPr="00E3595D" w:rsidRDefault="00A93A30" w:rsidP="00D71FFC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del brand Mascagni Festival e degli strumenti di diffusione e comunicazione dedicati al festival</w:t>
      </w:r>
      <w:r w:rsidR="005E7916"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 medesimo;</w:t>
      </w:r>
    </w:p>
    <w:p w14:paraId="720321AF" w14:textId="7E1F68CB" w:rsidR="00AE5D2A" w:rsidRPr="00E3595D" w:rsidRDefault="005E7916" w:rsidP="000E6B14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Il Dipartimento Mascagni si occuperà altresì di redigere la locandina generale del Mascagni Off, con il logo del festival secondo gli standard comunicativi del progetto. </w:t>
      </w:r>
    </w:p>
    <w:p w14:paraId="1EBE25A6" w14:textId="57AE68AD" w:rsidR="004404BB" w:rsidRPr="00E3595D" w:rsidRDefault="004404BB" w:rsidP="004404BB">
      <w:pPr>
        <w:pStyle w:val="Titolo2"/>
        <w:jc w:val="both"/>
        <w:rPr>
          <w:rFonts w:ascii="Calibri Light" w:eastAsia="Times New Roman" w:hAnsi="Calibri Light" w:cs="Calibri Light"/>
          <w:color w:val="000000" w:themeColor="text1"/>
          <w:lang w:eastAsia="it-IT"/>
        </w:rPr>
      </w:pPr>
      <w:r w:rsidRPr="00E3595D">
        <w:rPr>
          <w:rFonts w:ascii="Calibri Light" w:hAnsi="Calibri Light" w:cs="Calibri Light"/>
          <w:color w:val="000000" w:themeColor="text1"/>
        </w:rPr>
        <w:t>7. ANNULLAMENTO</w:t>
      </w:r>
    </w:p>
    <w:p w14:paraId="0C39D1DF" w14:textId="7B9AB4C8" w:rsidR="004404BB" w:rsidRPr="00E3595D" w:rsidRDefault="004404BB" w:rsidP="004404BB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Nel caso in cui la rassegna “Mascagni Off” non potesse avere luogo, coloro che hanno presentato la domanda non avranno alcunché da pretendere. Tale decisione è senza appello.</w:t>
      </w:r>
    </w:p>
    <w:p w14:paraId="6E246183" w14:textId="77777777" w:rsidR="00D87867" w:rsidRPr="00E3595D" w:rsidRDefault="00D87867" w:rsidP="000E6B14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</w:p>
    <w:p w14:paraId="6E1EF32C" w14:textId="77777777" w:rsidR="004404BB" w:rsidRPr="00E3595D" w:rsidRDefault="004404BB" w:rsidP="000E6B14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</w:p>
    <w:p w14:paraId="75BE7312" w14:textId="5DD4BFCD" w:rsidR="00D87867" w:rsidRDefault="004404BB" w:rsidP="000E6B14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</w:pPr>
      <w:r w:rsidRPr="00E3595D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Livorno, </w:t>
      </w:r>
      <w:r w:rsidR="00C541D6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>18 aprile 2023</w:t>
      </w:r>
    </w:p>
    <w:p w14:paraId="34DFEE63" w14:textId="49D44DF4" w:rsidR="00D4674F" w:rsidRDefault="00DE40AE" w:rsidP="000E6B14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</w:pPr>
      <w:r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it-IT"/>
        </w:rPr>
        <w:t xml:space="preserve">Info: </w:t>
      </w:r>
      <w:hyperlink r:id="rId8" w:history="1">
        <w:r w:rsidR="00D4674F" w:rsidRPr="00781DE0">
          <w:rPr>
            <w:rStyle w:val="Collegamentoipertestuale"/>
            <w:rFonts w:ascii="Calibri Light" w:eastAsia="Times New Roman" w:hAnsi="Calibri Light" w:cs="Calibri Light"/>
            <w:sz w:val="26"/>
            <w:szCs w:val="26"/>
            <w:lang w:eastAsia="it-IT"/>
          </w:rPr>
          <w:t>bandi@goldoniteatro.it</w:t>
        </w:r>
      </w:hyperlink>
    </w:p>
    <w:p w14:paraId="1DEF08D3" w14:textId="77777777" w:rsidR="00D87867" w:rsidRDefault="00D87867" w:rsidP="000E6B14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8"/>
          <w:szCs w:val="28"/>
          <w:lang w:eastAsia="it-IT"/>
        </w:rPr>
      </w:pPr>
    </w:p>
    <w:sectPr w:rsidR="00D87867" w:rsidSect="00203FB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BA44" w14:textId="77777777" w:rsidR="00ED7CFA" w:rsidRDefault="00ED7CFA" w:rsidP="0002712E">
      <w:pPr>
        <w:spacing w:after="0" w:line="240" w:lineRule="auto"/>
      </w:pPr>
      <w:r>
        <w:separator/>
      </w:r>
    </w:p>
  </w:endnote>
  <w:endnote w:type="continuationSeparator" w:id="0">
    <w:p w14:paraId="02A4EDA5" w14:textId="77777777" w:rsidR="00ED7CFA" w:rsidRDefault="00ED7CFA" w:rsidP="0002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A8D5" w14:textId="77777777" w:rsidR="00ED7CFA" w:rsidRDefault="00ED7CFA" w:rsidP="0002712E">
      <w:pPr>
        <w:spacing w:after="0" w:line="240" w:lineRule="auto"/>
      </w:pPr>
      <w:r>
        <w:separator/>
      </w:r>
    </w:p>
  </w:footnote>
  <w:footnote w:type="continuationSeparator" w:id="0">
    <w:p w14:paraId="7DFAB115" w14:textId="77777777" w:rsidR="00ED7CFA" w:rsidRDefault="00ED7CFA" w:rsidP="0002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528" w14:textId="78171C6B" w:rsidR="00A96BD4" w:rsidRDefault="00A96BD4" w:rsidP="00A96BD4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0BC4ABED" wp14:editId="13044FE8">
          <wp:extent cx="1466850" cy="1076325"/>
          <wp:effectExtent l="0" t="0" r="0" b="0"/>
          <wp:docPr id="1" name="Immagine 56" descr="Gold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20621A8"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277A4296" wp14:editId="18593D07">
          <wp:extent cx="2647950" cy="93345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6" t="28313" r="-200" b="26125"/>
                  <a:stretch>
                    <a:fillRect/>
                  </a:stretch>
                </pic:blipFill>
                <pic:spPr>
                  <a:xfrm>
                    <a:off x="0" y="0"/>
                    <a:ext cx="26479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20621A8">
      <w:rPr>
        <w:noProof/>
      </w:rPr>
      <w:t xml:space="preserve"> </w:t>
    </w:r>
  </w:p>
  <w:p w14:paraId="1360759E" w14:textId="77777777" w:rsidR="00A96BD4" w:rsidRDefault="00A96BD4" w:rsidP="00A96BD4">
    <w:pPr>
      <w:pStyle w:val="Intestazione"/>
      <w:jc w:val="center"/>
      <w:rPr>
        <w:noProof/>
      </w:rPr>
    </w:pPr>
  </w:p>
  <w:p w14:paraId="15C2200D" w14:textId="77777777" w:rsidR="00A96BD4" w:rsidRDefault="00A96BD4" w:rsidP="00A96BD4">
    <w:pPr>
      <w:pStyle w:val="Intestazione"/>
      <w:jc w:val="center"/>
      <w:rPr>
        <w:noProof/>
      </w:rPr>
    </w:pPr>
  </w:p>
  <w:p w14:paraId="011DDBC6" w14:textId="77777777" w:rsidR="00A96BD4" w:rsidRDefault="00A96BD4" w:rsidP="00A96BD4">
    <w:pPr>
      <w:pStyle w:val="Intestazione"/>
      <w:jc w:val="center"/>
      <w:rPr>
        <w:noProof/>
      </w:rPr>
    </w:pPr>
  </w:p>
  <w:p w14:paraId="118496EF" w14:textId="77777777" w:rsidR="00A96BD4" w:rsidRDefault="00A96BD4" w:rsidP="00A96BD4">
    <w:pPr>
      <w:pStyle w:val="Intestazione"/>
      <w:jc w:val="center"/>
      <w:rPr>
        <w:noProof/>
      </w:rPr>
    </w:pPr>
  </w:p>
  <w:p w14:paraId="7478059E" w14:textId="430401C5" w:rsidR="000A0DB4" w:rsidRDefault="000A0D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003"/>
    <w:multiLevelType w:val="hybridMultilevel"/>
    <w:tmpl w:val="984641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66143"/>
    <w:multiLevelType w:val="hybridMultilevel"/>
    <w:tmpl w:val="92E498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42127"/>
    <w:multiLevelType w:val="hybridMultilevel"/>
    <w:tmpl w:val="05107CC0"/>
    <w:lvl w:ilvl="0" w:tplc="6D7A761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B84A8C"/>
    <w:multiLevelType w:val="hybridMultilevel"/>
    <w:tmpl w:val="58AC4E7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959AA"/>
    <w:multiLevelType w:val="hybridMultilevel"/>
    <w:tmpl w:val="513E44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A05E4"/>
    <w:multiLevelType w:val="hybridMultilevel"/>
    <w:tmpl w:val="33746B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A719E"/>
    <w:multiLevelType w:val="hybridMultilevel"/>
    <w:tmpl w:val="06D680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D751C"/>
    <w:multiLevelType w:val="hybridMultilevel"/>
    <w:tmpl w:val="4AF4C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550F"/>
    <w:multiLevelType w:val="hybridMultilevel"/>
    <w:tmpl w:val="853841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55A7F"/>
    <w:multiLevelType w:val="hybridMultilevel"/>
    <w:tmpl w:val="FDE4D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D6B29"/>
    <w:multiLevelType w:val="hybridMultilevel"/>
    <w:tmpl w:val="217E3BCA"/>
    <w:lvl w:ilvl="0" w:tplc="AF468F90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5485212">
    <w:abstractNumId w:val="3"/>
  </w:num>
  <w:num w:numId="2" w16cid:durableId="1774086507">
    <w:abstractNumId w:val="5"/>
  </w:num>
  <w:num w:numId="3" w16cid:durableId="321347576">
    <w:abstractNumId w:val="4"/>
  </w:num>
  <w:num w:numId="4" w16cid:durableId="2007055884">
    <w:abstractNumId w:val="6"/>
  </w:num>
  <w:num w:numId="5" w16cid:durableId="976688601">
    <w:abstractNumId w:val="0"/>
  </w:num>
  <w:num w:numId="6" w16cid:durableId="1569488166">
    <w:abstractNumId w:val="1"/>
  </w:num>
  <w:num w:numId="7" w16cid:durableId="203181886">
    <w:abstractNumId w:val="7"/>
  </w:num>
  <w:num w:numId="8" w16cid:durableId="18633926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31341030">
    <w:abstractNumId w:val="10"/>
  </w:num>
  <w:num w:numId="10" w16cid:durableId="2076080416">
    <w:abstractNumId w:val="9"/>
  </w:num>
  <w:num w:numId="11" w16cid:durableId="12252195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BE"/>
    <w:rsid w:val="000052D6"/>
    <w:rsid w:val="000247CA"/>
    <w:rsid w:val="0002712E"/>
    <w:rsid w:val="00042B5E"/>
    <w:rsid w:val="00047664"/>
    <w:rsid w:val="00062702"/>
    <w:rsid w:val="0007044E"/>
    <w:rsid w:val="0008406D"/>
    <w:rsid w:val="00095139"/>
    <w:rsid w:val="000A0DB4"/>
    <w:rsid w:val="000B185B"/>
    <w:rsid w:val="000D3D4B"/>
    <w:rsid w:val="000E65A6"/>
    <w:rsid w:val="000E6B14"/>
    <w:rsid w:val="00112CCC"/>
    <w:rsid w:val="00126472"/>
    <w:rsid w:val="00140D8E"/>
    <w:rsid w:val="0015180B"/>
    <w:rsid w:val="00160F8D"/>
    <w:rsid w:val="00176117"/>
    <w:rsid w:val="0018228D"/>
    <w:rsid w:val="001965BE"/>
    <w:rsid w:val="001B25EB"/>
    <w:rsid w:val="001F3C9D"/>
    <w:rsid w:val="00203FBE"/>
    <w:rsid w:val="00204D41"/>
    <w:rsid w:val="00206100"/>
    <w:rsid w:val="00211CCB"/>
    <w:rsid w:val="00213ED9"/>
    <w:rsid w:val="0021478B"/>
    <w:rsid w:val="00227937"/>
    <w:rsid w:val="00241871"/>
    <w:rsid w:val="00244CEB"/>
    <w:rsid w:val="00275D51"/>
    <w:rsid w:val="00281646"/>
    <w:rsid w:val="00283D88"/>
    <w:rsid w:val="002A185D"/>
    <w:rsid w:val="002A46BF"/>
    <w:rsid w:val="002A472C"/>
    <w:rsid w:val="002B113E"/>
    <w:rsid w:val="002B42BD"/>
    <w:rsid w:val="002C55E4"/>
    <w:rsid w:val="002D7BE9"/>
    <w:rsid w:val="002E03C8"/>
    <w:rsid w:val="002E582F"/>
    <w:rsid w:val="002F1171"/>
    <w:rsid w:val="003024F8"/>
    <w:rsid w:val="00334A92"/>
    <w:rsid w:val="00375946"/>
    <w:rsid w:val="003B0A13"/>
    <w:rsid w:val="003B53C6"/>
    <w:rsid w:val="003C4D5B"/>
    <w:rsid w:val="003D357C"/>
    <w:rsid w:val="003D74E3"/>
    <w:rsid w:val="003E366C"/>
    <w:rsid w:val="003E5AEC"/>
    <w:rsid w:val="003E7264"/>
    <w:rsid w:val="003F0B5E"/>
    <w:rsid w:val="003F4886"/>
    <w:rsid w:val="00406CEA"/>
    <w:rsid w:val="00410A83"/>
    <w:rsid w:val="00414F6B"/>
    <w:rsid w:val="004404BB"/>
    <w:rsid w:val="00453AE0"/>
    <w:rsid w:val="004602A8"/>
    <w:rsid w:val="00465171"/>
    <w:rsid w:val="00467268"/>
    <w:rsid w:val="00475DD0"/>
    <w:rsid w:val="004819F0"/>
    <w:rsid w:val="00490A37"/>
    <w:rsid w:val="004964B9"/>
    <w:rsid w:val="004D071A"/>
    <w:rsid w:val="004D24F0"/>
    <w:rsid w:val="004D7C6E"/>
    <w:rsid w:val="004E0E54"/>
    <w:rsid w:val="004E3B63"/>
    <w:rsid w:val="004E70BC"/>
    <w:rsid w:val="004F281F"/>
    <w:rsid w:val="00506460"/>
    <w:rsid w:val="005072D1"/>
    <w:rsid w:val="00526BC8"/>
    <w:rsid w:val="00537324"/>
    <w:rsid w:val="005426CB"/>
    <w:rsid w:val="00544C6D"/>
    <w:rsid w:val="00557724"/>
    <w:rsid w:val="005607C5"/>
    <w:rsid w:val="00565574"/>
    <w:rsid w:val="0057075C"/>
    <w:rsid w:val="005773C8"/>
    <w:rsid w:val="00577AE7"/>
    <w:rsid w:val="005E7916"/>
    <w:rsid w:val="005F03FD"/>
    <w:rsid w:val="005F6274"/>
    <w:rsid w:val="006076A3"/>
    <w:rsid w:val="00620C14"/>
    <w:rsid w:val="00653A28"/>
    <w:rsid w:val="006722B6"/>
    <w:rsid w:val="0069761B"/>
    <w:rsid w:val="006A19AE"/>
    <w:rsid w:val="006A2F0F"/>
    <w:rsid w:val="006B5630"/>
    <w:rsid w:val="006B5F70"/>
    <w:rsid w:val="006D3589"/>
    <w:rsid w:val="00701445"/>
    <w:rsid w:val="00757D07"/>
    <w:rsid w:val="00762920"/>
    <w:rsid w:val="00771B96"/>
    <w:rsid w:val="00783484"/>
    <w:rsid w:val="00790B0E"/>
    <w:rsid w:val="007D03C3"/>
    <w:rsid w:val="007D0D6B"/>
    <w:rsid w:val="007D504F"/>
    <w:rsid w:val="00811318"/>
    <w:rsid w:val="008279BF"/>
    <w:rsid w:val="008301DA"/>
    <w:rsid w:val="008336B8"/>
    <w:rsid w:val="00844C2B"/>
    <w:rsid w:val="008647AE"/>
    <w:rsid w:val="008B3AF0"/>
    <w:rsid w:val="008C060D"/>
    <w:rsid w:val="008C10C7"/>
    <w:rsid w:val="008C27C0"/>
    <w:rsid w:val="008E5AB2"/>
    <w:rsid w:val="008F116A"/>
    <w:rsid w:val="00902164"/>
    <w:rsid w:val="00904B3A"/>
    <w:rsid w:val="00922BAB"/>
    <w:rsid w:val="00954F6D"/>
    <w:rsid w:val="00977258"/>
    <w:rsid w:val="00981576"/>
    <w:rsid w:val="00982103"/>
    <w:rsid w:val="009867AE"/>
    <w:rsid w:val="00991BF8"/>
    <w:rsid w:val="00997FED"/>
    <w:rsid w:val="009A03E8"/>
    <w:rsid w:val="009B062A"/>
    <w:rsid w:val="009D07DD"/>
    <w:rsid w:val="009F7820"/>
    <w:rsid w:val="00A15B91"/>
    <w:rsid w:val="00A15FCA"/>
    <w:rsid w:val="00A23BFA"/>
    <w:rsid w:val="00A240A0"/>
    <w:rsid w:val="00A240E4"/>
    <w:rsid w:val="00A41062"/>
    <w:rsid w:val="00A42A57"/>
    <w:rsid w:val="00A63CA5"/>
    <w:rsid w:val="00A93A30"/>
    <w:rsid w:val="00A96BD4"/>
    <w:rsid w:val="00AB051D"/>
    <w:rsid w:val="00AD6D66"/>
    <w:rsid w:val="00AE5D2A"/>
    <w:rsid w:val="00AE7E17"/>
    <w:rsid w:val="00B13AF5"/>
    <w:rsid w:val="00B14912"/>
    <w:rsid w:val="00B16150"/>
    <w:rsid w:val="00B167CB"/>
    <w:rsid w:val="00B2666A"/>
    <w:rsid w:val="00B444B3"/>
    <w:rsid w:val="00B5334B"/>
    <w:rsid w:val="00B55A4E"/>
    <w:rsid w:val="00B600BD"/>
    <w:rsid w:val="00B611C8"/>
    <w:rsid w:val="00B77D09"/>
    <w:rsid w:val="00BA029D"/>
    <w:rsid w:val="00BA280C"/>
    <w:rsid w:val="00BA76A1"/>
    <w:rsid w:val="00BB0D0F"/>
    <w:rsid w:val="00BB402B"/>
    <w:rsid w:val="00BE55B3"/>
    <w:rsid w:val="00BF0906"/>
    <w:rsid w:val="00BF5825"/>
    <w:rsid w:val="00C11116"/>
    <w:rsid w:val="00C33598"/>
    <w:rsid w:val="00C40206"/>
    <w:rsid w:val="00C41BF1"/>
    <w:rsid w:val="00C430AD"/>
    <w:rsid w:val="00C541D6"/>
    <w:rsid w:val="00C61B7D"/>
    <w:rsid w:val="00C63750"/>
    <w:rsid w:val="00C71D5F"/>
    <w:rsid w:val="00C71DBF"/>
    <w:rsid w:val="00C81AC5"/>
    <w:rsid w:val="00C91261"/>
    <w:rsid w:val="00C97789"/>
    <w:rsid w:val="00CF327E"/>
    <w:rsid w:val="00CF5444"/>
    <w:rsid w:val="00CF6030"/>
    <w:rsid w:val="00D12600"/>
    <w:rsid w:val="00D14573"/>
    <w:rsid w:val="00D16AFD"/>
    <w:rsid w:val="00D31B4F"/>
    <w:rsid w:val="00D4674F"/>
    <w:rsid w:val="00D607C2"/>
    <w:rsid w:val="00D71FFC"/>
    <w:rsid w:val="00D76C0B"/>
    <w:rsid w:val="00D87867"/>
    <w:rsid w:val="00D96903"/>
    <w:rsid w:val="00DA7241"/>
    <w:rsid w:val="00DC6ABC"/>
    <w:rsid w:val="00DD7CAB"/>
    <w:rsid w:val="00DE40AE"/>
    <w:rsid w:val="00E03458"/>
    <w:rsid w:val="00E17EDA"/>
    <w:rsid w:val="00E21E88"/>
    <w:rsid w:val="00E25FF3"/>
    <w:rsid w:val="00E3595D"/>
    <w:rsid w:val="00E40AE4"/>
    <w:rsid w:val="00E51D79"/>
    <w:rsid w:val="00E5398A"/>
    <w:rsid w:val="00E560B7"/>
    <w:rsid w:val="00E65C01"/>
    <w:rsid w:val="00E71B6C"/>
    <w:rsid w:val="00ED7CFA"/>
    <w:rsid w:val="00EE170D"/>
    <w:rsid w:val="00F02484"/>
    <w:rsid w:val="00F03813"/>
    <w:rsid w:val="00F046DF"/>
    <w:rsid w:val="00F04F52"/>
    <w:rsid w:val="00F06FA3"/>
    <w:rsid w:val="00F268BE"/>
    <w:rsid w:val="00F34FA2"/>
    <w:rsid w:val="00F42852"/>
    <w:rsid w:val="00F446EC"/>
    <w:rsid w:val="00F468E0"/>
    <w:rsid w:val="00F72696"/>
    <w:rsid w:val="00F75405"/>
    <w:rsid w:val="00F76E6D"/>
    <w:rsid w:val="00FC4613"/>
    <w:rsid w:val="00FD4436"/>
    <w:rsid w:val="00FD568E"/>
    <w:rsid w:val="00FD6090"/>
    <w:rsid w:val="00FF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EDE"/>
  <w15:docId w15:val="{D321A309-933F-4A7A-9ABE-0FFD4E22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2B5E"/>
  </w:style>
  <w:style w:type="paragraph" w:styleId="Titolo1">
    <w:name w:val="heading 1"/>
    <w:basedOn w:val="Normale"/>
    <w:next w:val="Normale"/>
    <w:link w:val="Titolo1Carattere"/>
    <w:uiPriority w:val="9"/>
    <w:qFormat/>
    <w:rsid w:val="00160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06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xlpa">
    <w:name w:val="_04xlpa"/>
    <w:basedOn w:val="Normale"/>
    <w:rsid w:val="0019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hite-space-prewrap">
    <w:name w:val="white-space-prewrap"/>
    <w:basedOn w:val="Carpredefinitoparagrafo"/>
    <w:rsid w:val="000E65A6"/>
  </w:style>
  <w:style w:type="character" w:customStyle="1" w:styleId="Titolo1Carattere">
    <w:name w:val="Titolo 1 Carattere"/>
    <w:basedOn w:val="Carpredefinitoparagrafo"/>
    <w:link w:val="Titolo1"/>
    <w:uiPriority w:val="9"/>
    <w:rsid w:val="00160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6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A19AE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014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1445"/>
    <w:rPr>
      <w:rFonts w:eastAsiaTheme="minorEastAsia"/>
      <w:color w:val="5A5A5A" w:themeColor="text1" w:themeTint="A5"/>
      <w:spacing w:val="15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61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97F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7F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7F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7F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7F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FED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2712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027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2712E"/>
  </w:style>
  <w:style w:type="paragraph" w:styleId="Pidipagina">
    <w:name w:val="footer"/>
    <w:basedOn w:val="Normale"/>
    <w:link w:val="PidipaginaCarattere"/>
    <w:uiPriority w:val="99"/>
    <w:unhideWhenUsed/>
    <w:rsid w:val="00027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2E"/>
  </w:style>
  <w:style w:type="paragraph" w:styleId="NormaleWeb">
    <w:name w:val="Normal (Web)"/>
    <w:basedOn w:val="Normale"/>
    <w:uiPriority w:val="99"/>
    <w:semiHidden/>
    <w:unhideWhenUsed/>
    <w:rsid w:val="007D03C3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ecxmsonormal">
    <w:name w:val="ecxmsonormal"/>
    <w:basedOn w:val="Normale"/>
    <w:uiPriority w:val="99"/>
    <w:semiHidden/>
    <w:rsid w:val="007D03C3"/>
    <w:pPr>
      <w:spacing w:after="0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F281F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A03E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247C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E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i@goldoniteat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di@goldoniteat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michela citi</cp:lastModifiedBy>
  <cp:revision>2</cp:revision>
  <cp:lastPrinted>2023-04-17T14:07:00Z</cp:lastPrinted>
  <dcterms:created xsi:type="dcterms:W3CDTF">2023-04-18T09:38:00Z</dcterms:created>
  <dcterms:modified xsi:type="dcterms:W3CDTF">2023-04-18T09:38:00Z</dcterms:modified>
</cp:coreProperties>
</file>